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F40" w:rsidRPr="004A6F40" w:rsidRDefault="004A6F40" w:rsidP="004A6F40">
      <w:pPr>
        <w:spacing w:before="100" w:beforeAutospacing="1" w:after="100" w:afterAutospacing="1" w:line="240" w:lineRule="auto"/>
        <w:outlineLvl w:val="2"/>
        <w:rPr>
          <w:rFonts w:ascii="Times New Roman" w:eastAsia="Times New Roman" w:hAnsi="Times New Roman" w:cs="Times New Roman"/>
          <w:b/>
          <w:bCs/>
          <w:sz w:val="27"/>
          <w:szCs w:val="27"/>
          <w:lang w:eastAsia="en-AU"/>
        </w:rPr>
      </w:pPr>
      <w:r w:rsidRPr="004A6F40">
        <w:rPr>
          <w:rFonts w:ascii="Times New Roman" w:eastAsia="Times New Roman" w:hAnsi="Times New Roman" w:cs="Times New Roman"/>
          <w:b/>
          <w:bCs/>
          <w:sz w:val="27"/>
          <w:szCs w:val="27"/>
          <w:lang w:eastAsia="en-AU"/>
        </w:rPr>
        <w:t xml:space="preserve">STRATA SCHEMES MANAGEMENT REGULATION 2010 - SCHEDULE 8 </w:t>
      </w:r>
    </w:p>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SCHEDULE 8 – Forms </w:t>
      </w:r>
    </w:p>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bookmarkStart w:id="0" w:name="_GoBack"/>
      <w:r w:rsidRPr="004A6F40">
        <w:rPr>
          <w:rFonts w:ascii="Times New Roman" w:eastAsia="Times New Roman" w:hAnsi="Times New Roman" w:cs="Times New Roman"/>
          <w:b/>
          <w:bCs/>
          <w:sz w:val="24"/>
          <w:szCs w:val="24"/>
          <w:lang w:eastAsia="en-AU"/>
        </w:rPr>
        <w:t xml:space="preserve">Form 1 - Certificate under section 109 of the Strata Schemes Management Act 1996 </w:t>
      </w:r>
    </w:p>
    <w:bookmarkEnd w:id="0"/>
    <w:p w:rsidR="004A6F40" w:rsidRPr="004A6F40" w:rsidRDefault="004A6F40" w:rsidP="004A6F40">
      <w:pPr>
        <w:spacing w:before="100" w:beforeAutospacing="1" w:after="100" w:afterAutospacing="1"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(Clause 28 (1))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5492"/>
        <w:gridCol w:w="1532"/>
        <w:gridCol w:w="153"/>
      </w:tblGrid>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of certificate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Strata scheme in respect of which certificate issued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Strata Plan No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Lot in respect of which certificate issued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Lot No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Strata Plan No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Person requesting certificate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(owner/mortgagee/covenant </w:t>
            </w:r>
            <w:proofErr w:type="spellStart"/>
            <w:r w:rsidRPr="004A6F40">
              <w:rPr>
                <w:rFonts w:ascii="Times New Roman" w:eastAsia="Times New Roman" w:hAnsi="Times New Roman" w:cs="Times New Roman"/>
                <w:sz w:val="24"/>
                <w:szCs w:val="24"/>
                <w:lang w:eastAsia="en-AU"/>
              </w:rPr>
              <w:t>chargee</w:t>
            </w:r>
            <w:proofErr w:type="spellEnd"/>
            <w:r w:rsidRPr="004A6F40">
              <w:rPr>
                <w:rFonts w:ascii="Times New Roman" w:eastAsia="Times New Roman" w:hAnsi="Times New Roman" w:cs="Times New Roman"/>
                <w:sz w:val="24"/>
                <w:szCs w:val="24"/>
                <w:lang w:eastAsia="en-AU"/>
              </w:rPr>
              <w:t xml:space="preserve">/authorised person)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Address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If authorised person, authorised by: </w:t>
            </w:r>
            <w:r w:rsidRPr="004A6F40">
              <w:rPr>
                <w:rFonts w:ascii="Times New Roman" w:eastAsia="Times New Roman" w:hAnsi="Times New Roman" w:cs="Times New Roman"/>
                <w:sz w:val="24"/>
                <w:szCs w:val="24"/>
                <w:lang w:eastAsia="en-AU"/>
              </w:rPr>
              <w:br/>
              <w:t xml:space="preserve">(owner/mortgagee/covenant </w:t>
            </w:r>
            <w:proofErr w:type="spellStart"/>
            <w:r w:rsidRPr="004A6F40">
              <w:rPr>
                <w:rFonts w:ascii="Times New Roman" w:eastAsia="Times New Roman" w:hAnsi="Times New Roman" w:cs="Times New Roman"/>
                <w:sz w:val="24"/>
                <w:szCs w:val="24"/>
                <w:lang w:eastAsia="en-AU"/>
              </w:rPr>
              <w:t>chargee</w:t>
            </w:r>
            <w:proofErr w:type="spellEnd"/>
            <w:r w:rsidRPr="004A6F40">
              <w:rPr>
                <w:rFonts w:ascii="Times New Roman" w:eastAsia="Times New Roman" w:hAnsi="Times New Roman" w:cs="Times New Roman"/>
                <w:sz w:val="24"/>
                <w:szCs w:val="24"/>
                <w:lang w:eastAsia="en-A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Address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bl>
    <w:p w:rsidR="004A6F40" w:rsidRPr="004A6F40" w:rsidRDefault="004A6F40" w:rsidP="004A6F40">
      <w:pPr>
        <w:spacing w:before="100" w:beforeAutospacing="1" w:after="100" w:afterAutospacing="1"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The </w:t>
      </w:r>
      <w:proofErr w:type="gramStart"/>
      <w:r w:rsidRPr="004A6F40">
        <w:rPr>
          <w:rFonts w:ascii="Times New Roman" w:eastAsia="Times New Roman" w:hAnsi="Times New Roman" w:cs="Times New Roman"/>
          <w:sz w:val="24"/>
          <w:szCs w:val="24"/>
          <w:lang w:eastAsia="en-AU"/>
        </w:rPr>
        <w:t>owners</w:t>
      </w:r>
      <w:proofErr w:type="gramEnd"/>
      <w:r w:rsidRPr="004A6F40">
        <w:rPr>
          <w:rFonts w:ascii="Times New Roman" w:eastAsia="Times New Roman" w:hAnsi="Times New Roman" w:cs="Times New Roman"/>
          <w:sz w:val="24"/>
          <w:szCs w:val="24"/>
          <w:lang w:eastAsia="en-AU"/>
        </w:rPr>
        <w:t xml:space="preserve"> corporation certifies the following with respect to the lot the subject of this certificate: </w:t>
      </w:r>
    </w:p>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1 Administrative fund-contributions payable by regular periodic instalments or lump sum (section 76 (1) of the Act)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3938"/>
        <w:gridCol w:w="3715"/>
        <w:gridCol w:w="759"/>
        <w:gridCol w:w="776"/>
      </w:tblGrid>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Total amount last determined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Period </w:t>
            </w:r>
            <w:r w:rsidRPr="004A6F40">
              <w:rPr>
                <w:rFonts w:ascii="Times New Roman" w:eastAsia="Times New Roman" w:hAnsi="Times New Roman" w:cs="Times New Roman"/>
                <w:sz w:val="24"/>
                <w:szCs w:val="24"/>
                <w:lang w:eastAsia="en-AU"/>
              </w:rPr>
              <w:br/>
              <w:t xml:space="preserve">to </w:t>
            </w:r>
          </w:p>
        </w:tc>
      </w:tr>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Number of instalments payable (if contribution payable by instalments)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each instalment, period to which instalment relates and date due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Period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due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outstanding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in credit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lastRenderedPageBreak/>
              <w:t xml:space="preserve">Discount (if any) applicable for early payment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Brief statement as to the reason for any amount outstanding or in credit </w:t>
            </w: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2 Sinking fund-contributions payable by periodic instalments or lump sum (section 76 (1) of the Act)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4042"/>
        <w:gridCol w:w="3618"/>
        <w:gridCol w:w="759"/>
        <w:gridCol w:w="769"/>
      </w:tblGrid>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Total amount last determined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Period </w:t>
            </w:r>
            <w:r w:rsidRPr="004A6F40">
              <w:rPr>
                <w:rFonts w:ascii="Times New Roman" w:eastAsia="Times New Roman" w:hAnsi="Times New Roman" w:cs="Times New Roman"/>
                <w:sz w:val="24"/>
                <w:szCs w:val="24"/>
                <w:lang w:eastAsia="en-AU"/>
              </w:rPr>
              <w:br/>
              <w:t xml:space="preserve">to </w:t>
            </w:r>
          </w:p>
        </w:tc>
      </w:tr>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Number of instalments payable (if contribution payable by instalments)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each instalment, period to which each instalment relates and date due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Period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due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outstanding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in credit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Discount (if any) applicable for early payment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Brief statement as to the reason for any amount outstanding or in credit </w:t>
            </w: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3 Special contributions to the administrative fund (section 76 (4) of the Act)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4139"/>
        <w:gridCol w:w="4115"/>
        <w:gridCol w:w="138"/>
        <w:gridCol w:w="796"/>
      </w:tblGrid>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any levy payable under </w:t>
            </w:r>
            <w:hyperlink r:id="rId5" w:history="1">
              <w:r w:rsidRPr="004A6F40">
                <w:rPr>
                  <w:rFonts w:ascii="Times New Roman" w:eastAsia="Times New Roman" w:hAnsi="Times New Roman" w:cs="Times New Roman"/>
                  <w:color w:val="0000FF"/>
                  <w:sz w:val="24"/>
                  <w:szCs w:val="24"/>
                  <w:u w:val="single"/>
                  <w:lang w:eastAsia="en-AU"/>
                </w:rPr>
                <w:t>section 76</w:t>
              </w:r>
            </w:hyperlink>
            <w:r w:rsidRPr="004A6F40">
              <w:rPr>
                <w:rFonts w:ascii="Times New Roman" w:eastAsia="Times New Roman" w:hAnsi="Times New Roman" w:cs="Times New Roman"/>
                <w:sz w:val="24"/>
                <w:szCs w:val="24"/>
                <w:lang w:eastAsia="en-AU"/>
              </w:rPr>
              <w:t xml:space="preserve"> (4) of </w:t>
            </w:r>
            <w:hyperlink r:id="rId6" w:history="1">
              <w:r w:rsidRPr="004A6F40">
                <w:rPr>
                  <w:rFonts w:ascii="Times New Roman" w:eastAsia="Times New Roman" w:hAnsi="Times New Roman" w:cs="Times New Roman"/>
                  <w:color w:val="0000FF"/>
                  <w:sz w:val="24"/>
                  <w:szCs w:val="24"/>
                  <w:u w:val="single"/>
                  <w:lang w:eastAsia="en-AU"/>
                </w:rPr>
                <w:t>the Act</w:t>
              </w:r>
            </w:hyperlink>
            <w:r w:rsidRPr="004A6F40">
              <w:rPr>
                <w:rFonts w:ascii="Times New Roman" w:eastAsia="Times New Roman" w:hAnsi="Times New Roman" w:cs="Times New Roman"/>
                <w:sz w:val="24"/>
                <w:szCs w:val="24"/>
                <w:lang w:eastAsia="en-A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on which determination made under </w:t>
            </w:r>
            <w:hyperlink r:id="rId7" w:history="1">
              <w:r w:rsidRPr="004A6F40">
                <w:rPr>
                  <w:rFonts w:ascii="Times New Roman" w:eastAsia="Times New Roman" w:hAnsi="Times New Roman" w:cs="Times New Roman"/>
                  <w:color w:val="0000FF"/>
                  <w:sz w:val="24"/>
                  <w:szCs w:val="24"/>
                  <w:u w:val="single"/>
                  <w:lang w:eastAsia="en-AU"/>
                </w:rPr>
                <w:t>section 76</w:t>
              </w:r>
            </w:hyperlink>
            <w:r w:rsidRPr="004A6F40">
              <w:rPr>
                <w:rFonts w:ascii="Times New Roman" w:eastAsia="Times New Roman" w:hAnsi="Times New Roman" w:cs="Times New Roman"/>
                <w:sz w:val="24"/>
                <w:szCs w:val="24"/>
                <w:lang w:eastAsia="en-AU"/>
              </w:rPr>
              <w:t xml:space="preserve"> (4) of </w:t>
            </w:r>
            <w:hyperlink r:id="rId8" w:history="1">
              <w:r w:rsidRPr="004A6F40">
                <w:rPr>
                  <w:rFonts w:ascii="Times New Roman" w:eastAsia="Times New Roman" w:hAnsi="Times New Roman" w:cs="Times New Roman"/>
                  <w:color w:val="0000FF"/>
                  <w:sz w:val="24"/>
                  <w:szCs w:val="24"/>
                  <w:u w:val="single"/>
                  <w:lang w:eastAsia="en-AU"/>
                </w:rPr>
                <w:t>the Act</w:t>
              </w:r>
            </w:hyperlink>
            <w:r w:rsidRPr="004A6F40">
              <w:rPr>
                <w:rFonts w:ascii="Times New Roman" w:eastAsia="Times New Roman" w:hAnsi="Times New Roman" w:cs="Times New Roman"/>
                <w:sz w:val="24"/>
                <w:szCs w:val="24"/>
                <w:lang w:eastAsia="en-A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Number of instalments payable (if contribution payable by instalments)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each instalment and date due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due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outstanding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in credit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Brief statement as to the reason for any amount outstanding or in credit </w:t>
            </w: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Brief statement as to the purpose for which the contribution was required </w:t>
            </w: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4 Money unpaid under by-law conferring a right or a privilege (section 53 of the Act)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6612"/>
        <w:gridCol w:w="334"/>
      </w:tblGrid>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payable under a by-law referred to in </w:t>
            </w:r>
            <w:hyperlink r:id="rId9" w:history="1">
              <w:r w:rsidRPr="004A6F40">
                <w:rPr>
                  <w:rFonts w:ascii="Times New Roman" w:eastAsia="Times New Roman" w:hAnsi="Times New Roman" w:cs="Times New Roman"/>
                  <w:color w:val="0000FF"/>
                  <w:sz w:val="24"/>
                  <w:szCs w:val="24"/>
                  <w:u w:val="single"/>
                  <w:lang w:eastAsia="en-AU"/>
                </w:rPr>
                <w:t>section 53</w:t>
              </w:r>
            </w:hyperlink>
            <w:r w:rsidRPr="004A6F40">
              <w:rPr>
                <w:rFonts w:ascii="Times New Roman" w:eastAsia="Times New Roman" w:hAnsi="Times New Roman" w:cs="Times New Roman"/>
                <w:sz w:val="24"/>
                <w:szCs w:val="24"/>
                <w:lang w:eastAsia="en-AU"/>
              </w:rPr>
              <w:t xml:space="preserve"> of </w:t>
            </w:r>
            <w:hyperlink r:id="rId10" w:history="1">
              <w:r w:rsidRPr="004A6F40">
                <w:rPr>
                  <w:rFonts w:ascii="Times New Roman" w:eastAsia="Times New Roman" w:hAnsi="Times New Roman" w:cs="Times New Roman"/>
                  <w:color w:val="0000FF"/>
                  <w:sz w:val="24"/>
                  <w:szCs w:val="24"/>
                  <w:u w:val="single"/>
                  <w:lang w:eastAsia="en-AU"/>
                </w:rPr>
                <w:t>the Act</w:t>
              </w:r>
            </w:hyperlink>
            <w:r w:rsidRPr="004A6F40">
              <w:rPr>
                <w:rFonts w:ascii="Times New Roman" w:eastAsia="Times New Roman" w:hAnsi="Times New Roman" w:cs="Times New Roman"/>
                <w:sz w:val="24"/>
                <w:szCs w:val="24"/>
                <w:lang w:eastAsia="en-A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when amount due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Period to which amount relates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5 Contributions towards costs of proceedings (section 229 of the Act)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4139"/>
        <w:gridCol w:w="4115"/>
        <w:gridCol w:w="138"/>
        <w:gridCol w:w="796"/>
      </w:tblGrid>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any levy payable under </w:t>
            </w:r>
            <w:hyperlink r:id="rId11" w:history="1">
              <w:r w:rsidRPr="004A6F40">
                <w:rPr>
                  <w:rFonts w:ascii="Times New Roman" w:eastAsia="Times New Roman" w:hAnsi="Times New Roman" w:cs="Times New Roman"/>
                  <w:color w:val="0000FF"/>
                  <w:sz w:val="24"/>
                  <w:szCs w:val="24"/>
                  <w:u w:val="single"/>
                  <w:lang w:eastAsia="en-AU"/>
                </w:rPr>
                <w:t>section 229</w:t>
              </w:r>
            </w:hyperlink>
            <w:r w:rsidRPr="004A6F40">
              <w:rPr>
                <w:rFonts w:ascii="Times New Roman" w:eastAsia="Times New Roman" w:hAnsi="Times New Roman" w:cs="Times New Roman"/>
                <w:sz w:val="24"/>
                <w:szCs w:val="24"/>
                <w:lang w:eastAsia="en-AU"/>
              </w:rPr>
              <w:t xml:space="preserve"> of </w:t>
            </w:r>
            <w:hyperlink r:id="rId12" w:history="1">
              <w:r w:rsidRPr="004A6F40">
                <w:rPr>
                  <w:rFonts w:ascii="Times New Roman" w:eastAsia="Times New Roman" w:hAnsi="Times New Roman" w:cs="Times New Roman"/>
                  <w:color w:val="0000FF"/>
                  <w:sz w:val="24"/>
                  <w:szCs w:val="24"/>
                  <w:u w:val="single"/>
                  <w:lang w:eastAsia="en-AU"/>
                </w:rPr>
                <w:t>the Act</w:t>
              </w:r>
            </w:hyperlink>
            <w:r w:rsidRPr="004A6F40">
              <w:rPr>
                <w:rFonts w:ascii="Times New Roman" w:eastAsia="Times New Roman" w:hAnsi="Times New Roman" w:cs="Times New Roman"/>
                <w:sz w:val="24"/>
                <w:szCs w:val="24"/>
                <w:lang w:eastAsia="en-A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on which determination made under </w:t>
            </w:r>
            <w:hyperlink r:id="rId13" w:history="1">
              <w:r w:rsidRPr="004A6F40">
                <w:rPr>
                  <w:rFonts w:ascii="Times New Roman" w:eastAsia="Times New Roman" w:hAnsi="Times New Roman" w:cs="Times New Roman"/>
                  <w:color w:val="0000FF"/>
                  <w:sz w:val="24"/>
                  <w:szCs w:val="24"/>
                  <w:u w:val="single"/>
                  <w:lang w:eastAsia="en-AU"/>
                </w:rPr>
                <w:t>section 229</w:t>
              </w:r>
            </w:hyperlink>
            <w:r w:rsidRPr="004A6F40">
              <w:rPr>
                <w:rFonts w:ascii="Times New Roman" w:eastAsia="Times New Roman" w:hAnsi="Times New Roman" w:cs="Times New Roman"/>
                <w:sz w:val="24"/>
                <w:szCs w:val="24"/>
                <w:lang w:eastAsia="en-AU"/>
              </w:rPr>
              <w:t xml:space="preserve"> of </w:t>
            </w:r>
            <w:hyperlink r:id="rId14" w:history="1">
              <w:r w:rsidRPr="004A6F40">
                <w:rPr>
                  <w:rFonts w:ascii="Times New Roman" w:eastAsia="Times New Roman" w:hAnsi="Times New Roman" w:cs="Times New Roman"/>
                  <w:color w:val="0000FF"/>
                  <w:sz w:val="24"/>
                  <w:szCs w:val="24"/>
                  <w:u w:val="single"/>
                  <w:lang w:eastAsia="en-AU"/>
                </w:rPr>
                <w:t>the Act</w:t>
              </w:r>
            </w:hyperlink>
            <w:r w:rsidRPr="004A6F40">
              <w:rPr>
                <w:rFonts w:ascii="Times New Roman" w:eastAsia="Times New Roman" w:hAnsi="Times New Roman" w:cs="Times New Roman"/>
                <w:sz w:val="24"/>
                <w:szCs w:val="24"/>
                <w:lang w:eastAsia="en-A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Number of instalments payable (if contribution payable by instalments)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each instalment and date due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due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outstanding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in credit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Brief statement as to the reason for any amount outstanding or in credit </w:t>
            </w: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Brief statement as to the purpose for which the contribution was required </w:t>
            </w: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6 Amount recoverable in relation to work carried out by </w:t>
      </w:r>
      <w:proofErr w:type="gramStart"/>
      <w:r w:rsidRPr="004A6F40">
        <w:rPr>
          <w:rFonts w:ascii="Times New Roman" w:eastAsia="Times New Roman" w:hAnsi="Times New Roman" w:cs="Times New Roman"/>
          <w:b/>
          <w:bCs/>
          <w:sz w:val="24"/>
          <w:szCs w:val="24"/>
          <w:lang w:eastAsia="en-AU"/>
        </w:rPr>
        <w:t>owners corporation</w:t>
      </w:r>
      <w:proofErr w:type="gramEnd"/>
      <w:r w:rsidRPr="004A6F40">
        <w:rPr>
          <w:rFonts w:ascii="Times New Roman" w:eastAsia="Times New Roman" w:hAnsi="Times New Roman" w:cs="Times New Roman"/>
          <w:b/>
          <w:bCs/>
          <w:sz w:val="24"/>
          <w:szCs w:val="24"/>
          <w:lang w:eastAsia="en-AU"/>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5552"/>
        <w:gridCol w:w="153"/>
      </w:tblGrid>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lastRenderedPageBreak/>
              <w:t xml:space="preserve">Amount (if any) recoverable under </w:t>
            </w:r>
            <w:hyperlink r:id="rId15" w:history="1">
              <w:r w:rsidRPr="004A6F40">
                <w:rPr>
                  <w:rFonts w:ascii="Times New Roman" w:eastAsia="Times New Roman" w:hAnsi="Times New Roman" w:cs="Times New Roman"/>
                  <w:color w:val="0000FF"/>
                  <w:sz w:val="24"/>
                  <w:szCs w:val="24"/>
                  <w:u w:val="single"/>
                  <w:lang w:eastAsia="en-AU"/>
                </w:rPr>
                <w:t>section 63</w:t>
              </w:r>
            </w:hyperlink>
            <w:r w:rsidRPr="004A6F40">
              <w:rPr>
                <w:rFonts w:ascii="Times New Roman" w:eastAsia="Times New Roman" w:hAnsi="Times New Roman" w:cs="Times New Roman"/>
                <w:sz w:val="24"/>
                <w:szCs w:val="24"/>
                <w:lang w:eastAsia="en-AU"/>
              </w:rPr>
              <w:t xml:space="preserve"> of </w:t>
            </w:r>
            <w:hyperlink r:id="rId16" w:history="1">
              <w:r w:rsidRPr="004A6F40">
                <w:rPr>
                  <w:rFonts w:ascii="Times New Roman" w:eastAsia="Times New Roman" w:hAnsi="Times New Roman" w:cs="Times New Roman"/>
                  <w:color w:val="0000FF"/>
                  <w:sz w:val="24"/>
                  <w:szCs w:val="24"/>
                  <w:u w:val="single"/>
                  <w:lang w:eastAsia="en-AU"/>
                </w:rPr>
                <w:t>the Act</w:t>
              </w:r>
            </w:hyperlink>
            <w:r w:rsidRPr="004A6F40">
              <w:rPr>
                <w:rFonts w:ascii="Times New Roman" w:eastAsia="Times New Roman" w:hAnsi="Times New Roman" w:cs="Times New Roman"/>
                <w:sz w:val="24"/>
                <w:szCs w:val="24"/>
                <w:lang w:eastAsia="en-A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7 Rate of interest payable on contributions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6712"/>
        <w:gridCol w:w="347"/>
      </w:tblGrid>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Rate of interest payable under </w:t>
            </w:r>
            <w:hyperlink r:id="rId17" w:history="1">
              <w:r w:rsidRPr="004A6F40">
                <w:rPr>
                  <w:rFonts w:ascii="Times New Roman" w:eastAsia="Times New Roman" w:hAnsi="Times New Roman" w:cs="Times New Roman"/>
                  <w:color w:val="0000FF"/>
                  <w:sz w:val="24"/>
                  <w:szCs w:val="24"/>
                  <w:u w:val="single"/>
                  <w:lang w:eastAsia="en-AU"/>
                </w:rPr>
                <w:t>section 79</w:t>
              </w:r>
            </w:hyperlink>
            <w:r w:rsidRPr="004A6F40">
              <w:rPr>
                <w:rFonts w:ascii="Times New Roman" w:eastAsia="Times New Roman" w:hAnsi="Times New Roman" w:cs="Times New Roman"/>
                <w:sz w:val="24"/>
                <w:szCs w:val="24"/>
                <w:lang w:eastAsia="en-AU"/>
              </w:rPr>
              <w:t xml:space="preserve"> of </w:t>
            </w:r>
            <w:hyperlink r:id="rId18" w:history="1">
              <w:r w:rsidRPr="004A6F40">
                <w:rPr>
                  <w:rFonts w:ascii="Times New Roman" w:eastAsia="Times New Roman" w:hAnsi="Times New Roman" w:cs="Times New Roman"/>
                  <w:color w:val="0000FF"/>
                  <w:sz w:val="24"/>
                  <w:szCs w:val="24"/>
                  <w:u w:val="single"/>
                  <w:lang w:eastAsia="en-AU"/>
                </w:rPr>
                <w:t>the Act</w:t>
              </w:r>
            </w:hyperlink>
            <w:r w:rsidRPr="004A6F40">
              <w:rPr>
                <w:rFonts w:ascii="Times New Roman" w:eastAsia="Times New Roman" w:hAnsi="Times New Roman" w:cs="Times New Roman"/>
                <w:sz w:val="24"/>
                <w:szCs w:val="24"/>
                <w:lang w:eastAsia="en-AU"/>
              </w:rPr>
              <w:t xml:space="preserve"> on contributions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interest payable in relation to outstanding contributions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 </w:t>
            </w: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8 Amount of unpaid contributions and pecuniary penalties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9035"/>
        <w:gridCol w:w="153"/>
      </w:tblGrid>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any unpaid pecuniary penalty that is a charge on the lot by reason of </w:t>
            </w:r>
            <w:hyperlink r:id="rId19" w:history="1">
              <w:r w:rsidRPr="004A6F40">
                <w:rPr>
                  <w:rFonts w:ascii="Times New Roman" w:eastAsia="Times New Roman" w:hAnsi="Times New Roman" w:cs="Times New Roman"/>
                  <w:color w:val="0000FF"/>
                  <w:sz w:val="24"/>
                  <w:szCs w:val="24"/>
                  <w:u w:val="single"/>
                  <w:lang w:eastAsia="en-AU"/>
                </w:rPr>
                <w:t>section 206</w:t>
              </w:r>
            </w:hyperlink>
            <w:r w:rsidRPr="004A6F40">
              <w:rPr>
                <w:rFonts w:ascii="Times New Roman" w:eastAsia="Times New Roman" w:hAnsi="Times New Roman" w:cs="Times New Roman"/>
                <w:sz w:val="24"/>
                <w:szCs w:val="24"/>
                <w:lang w:eastAsia="en-AU"/>
              </w:rPr>
              <w:t xml:space="preserve"> of </w:t>
            </w:r>
            <w:hyperlink r:id="rId20" w:history="1">
              <w:r w:rsidRPr="004A6F40">
                <w:rPr>
                  <w:rFonts w:ascii="Times New Roman" w:eastAsia="Times New Roman" w:hAnsi="Times New Roman" w:cs="Times New Roman"/>
                  <w:color w:val="0000FF"/>
                  <w:sz w:val="24"/>
                  <w:szCs w:val="24"/>
                  <w:u w:val="single"/>
                  <w:lang w:eastAsia="en-AU"/>
                </w:rPr>
                <w:t>the Act</w:t>
              </w:r>
            </w:hyperlink>
            <w:r w:rsidRPr="004A6F40">
              <w:rPr>
                <w:rFonts w:ascii="Times New Roman" w:eastAsia="Times New Roman" w:hAnsi="Times New Roman" w:cs="Times New Roman"/>
                <w:sz w:val="24"/>
                <w:szCs w:val="24"/>
                <w:lang w:eastAsia="en-A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any contribution recoverable as a debt under </w:t>
            </w:r>
            <w:hyperlink r:id="rId21" w:history="1">
              <w:r w:rsidRPr="004A6F40">
                <w:rPr>
                  <w:rFonts w:ascii="Times New Roman" w:eastAsia="Times New Roman" w:hAnsi="Times New Roman" w:cs="Times New Roman"/>
                  <w:color w:val="0000FF"/>
                  <w:sz w:val="24"/>
                  <w:szCs w:val="24"/>
                  <w:u w:val="single"/>
                  <w:lang w:eastAsia="en-AU"/>
                </w:rPr>
                <w:t>section 80</w:t>
              </w:r>
            </w:hyperlink>
            <w:r w:rsidRPr="004A6F40">
              <w:rPr>
                <w:rFonts w:ascii="Times New Roman" w:eastAsia="Times New Roman" w:hAnsi="Times New Roman" w:cs="Times New Roman"/>
                <w:sz w:val="24"/>
                <w:szCs w:val="24"/>
                <w:lang w:eastAsia="en-AU"/>
              </w:rPr>
              <w:t xml:space="preserve"> of </w:t>
            </w:r>
            <w:hyperlink r:id="rId22" w:history="1">
              <w:r w:rsidRPr="004A6F40">
                <w:rPr>
                  <w:rFonts w:ascii="Times New Roman" w:eastAsia="Times New Roman" w:hAnsi="Times New Roman" w:cs="Times New Roman"/>
                  <w:color w:val="0000FF"/>
                  <w:sz w:val="24"/>
                  <w:szCs w:val="24"/>
                  <w:u w:val="single"/>
                  <w:lang w:eastAsia="en-AU"/>
                </w:rPr>
                <w:t>the Act</w:t>
              </w:r>
            </w:hyperlink>
            <w:r w:rsidRPr="004A6F40">
              <w:rPr>
                <w:rFonts w:ascii="Times New Roman" w:eastAsia="Times New Roman" w:hAnsi="Times New Roman" w:cs="Times New Roman"/>
                <w:sz w:val="24"/>
                <w:szCs w:val="24"/>
                <w:lang w:eastAsia="en-A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9 Particulars on strata roll for lot to which certificate relates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8049"/>
        <w:gridCol w:w="986"/>
        <w:gridCol w:w="153"/>
      </w:tblGrid>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of owner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Address for service of notices on owner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Address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and address for service of notices on each mortgagee, covenant </w:t>
            </w:r>
            <w:proofErr w:type="spellStart"/>
            <w:r w:rsidRPr="004A6F40">
              <w:rPr>
                <w:rFonts w:ascii="Times New Roman" w:eastAsia="Times New Roman" w:hAnsi="Times New Roman" w:cs="Times New Roman"/>
                <w:sz w:val="24"/>
                <w:szCs w:val="24"/>
                <w:lang w:eastAsia="en-AU"/>
              </w:rPr>
              <w:t>chargee</w:t>
            </w:r>
            <w:proofErr w:type="spellEnd"/>
            <w:r w:rsidRPr="004A6F40">
              <w:rPr>
                <w:rFonts w:ascii="Times New Roman" w:eastAsia="Times New Roman" w:hAnsi="Times New Roman" w:cs="Times New Roman"/>
                <w:sz w:val="24"/>
                <w:szCs w:val="24"/>
                <w:lang w:eastAsia="en-AU"/>
              </w:rPr>
              <w:t xml:space="preserve"> or other person who has given notice to the owners corporation under </w:t>
            </w:r>
            <w:hyperlink r:id="rId23" w:history="1">
              <w:r w:rsidRPr="004A6F40">
                <w:rPr>
                  <w:rFonts w:ascii="Times New Roman" w:eastAsia="Times New Roman" w:hAnsi="Times New Roman" w:cs="Times New Roman"/>
                  <w:color w:val="0000FF"/>
                  <w:sz w:val="24"/>
                  <w:szCs w:val="24"/>
                  <w:u w:val="single"/>
                  <w:lang w:eastAsia="en-AU"/>
                </w:rPr>
                <w:t>section 118</w:t>
              </w:r>
            </w:hyperlink>
            <w:r w:rsidRPr="004A6F40">
              <w:rPr>
                <w:rFonts w:ascii="Times New Roman" w:eastAsia="Times New Roman" w:hAnsi="Times New Roman" w:cs="Times New Roman"/>
                <w:sz w:val="24"/>
                <w:szCs w:val="24"/>
                <w:lang w:eastAsia="en-AU"/>
              </w:rPr>
              <w:t xml:space="preserve"> of </w:t>
            </w:r>
            <w:hyperlink r:id="rId24" w:history="1">
              <w:r w:rsidRPr="004A6F40">
                <w:rPr>
                  <w:rFonts w:ascii="Times New Roman" w:eastAsia="Times New Roman" w:hAnsi="Times New Roman" w:cs="Times New Roman"/>
                  <w:color w:val="0000FF"/>
                  <w:sz w:val="24"/>
                  <w:szCs w:val="24"/>
                  <w:u w:val="single"/>
                  <w:lang w:eastAsia="en-AU"/>
                </w:rPr>
                <w:t>the Act</w:t>
              </w:r>
            </w:hyperlink>
            <w:r w:rsidRPr="004A6F40">
              <w:rPr>
                <w:rFonts w:ascii="Times New Roman" w:eastAsia="Times New Roman" w:hAnsi="Times New Roman" w:cs="Times New Roman"/>
                <w:sz w:val="24"/>
                <w:szCs w:val="24"/>
                <w:lang w:eastAsia="en-A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Address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Capacity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10 Managing agent and caretaker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7098"/>
        <w:gridCol w:w="919"/>
        <w:gridCol w:w="153"/>
      </w:tblGrid>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of managing agent (if any) appointed under </w:t>
            </w:r>
            <w:hyperlink r:id="rId25" w:history="1">
              <w:r w:rsidRPr="004A6F40">
                <w:rPr>
                  <w:rFonts w:ascii="Times New Roman" w:eastAsia="Times New Roman" w:hAnsi="Times New Roman" w:cs="Times New Roman"/>
                  <w:color w:val="0000FF"/>
                  <w:sz w:val="24"/>
                  <w:szCs w:val="24"/>
                  <w:u w:val="single"/>
                  <w:lang w:eastAsia="en-AU"/>
                </w:rPr>
                <w:t>section 26</w:t>
              </w:r>
            </w:hyperlink>
            <w:r w:rsidRPr="004A6F40">
              <w:rPr>
                <w:rFonts w:ascii="Times New Roman" w:eastAsia="Times New Roman" w:hAnsi="Times New Roman" w:cs="Times New Roman"/>
                <w:sz w:val="24"/>
                <w:szCs w:val="24"/>
                <w:lang w:eastAsia="en-AU"/>
              </w:rPr>
              <w:t xml:space="preserve"> of </w:t>
            </w:r>
            <w:hyperlink r:id="rId26" w:history="1">
              <w:r w:rsidRPr="004A6F40">
                <w:rPr>
                  <w:rFonts w:ascii="Times New Roman" w:eastAsia="Times New Roman" w:hAnsi="Times New Roman" w:cs="Times New Roman"/>
                  <w:color w:val="0000FF"/>
                  <w:sz w:val="24"/>
                  <w:szCs w:val="24"/>
                  <w:u w:val="single"/>
                  <w:lang w:eastAsia="en-AU"/>
                </w:rPr>
                <w:t>the Act</w:t>
              </w:r>
            </w:hyperlink>
            <w:r w:rsidRPr="004A6F40">
              <w:rPr>
                <w:rFonts w:ascii="Times New Roman" w:eastAsia="Times New Roman" w:hAnsi="Times New Roman" w:cs="Times New Roman"/>
                <w:sz w:val="24"/>
                <w:szCs w:val="24"/>
                <w:lang w:eastAsia="en-A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Address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of caretaker (if any) within the meaning of </w:t>
            </w:r>
            <w:hyperlink r:id="rId27" w:history="1">
              <w:r w:rsidRPr="004A6F40">
                <w:rPr>
                  <w:rFonts w:ascii="Times New Roman" w:eastAsia="Times New Roman" w:hAnsi="Times New Roman" w:cs="Times New Roman"/>
                  <w:color w:val="0000FF"/>
                  <w:sz w:val="24"/>
                  <w:szCs w:val="24"/>
                  <w:u w:val="single"/>
                  <w:lang w:eastAsia="en-AU"/>
                </w:rPr>
                <w:t>section 40A</w:t>
              </w:r>
            </w:hyperlink>
            <w:r w:rsidRPr="004A6F40">
              <w:rPr>
                <w:rFonts w:ascii="Times New Roman" w:eastAsia="Times New Roman" w:hAnsi="Times New Roman" w:cs="Times New Roman"/>
                <w:sz w:val="24"/>
                <w:szCs w:val="24"/>
                <w:lang w:eastAsia="en-AU"/>
              </w:rPr>
              <w:t xml:space="preserve"> of </w:t>
            </w:r>
            <w:hyperlink r:id="rId28" w:history="1">
              <w:r w:rsidRPr="004A6F40">
                <w:rPr>
                  <w:rFonts w:ascii="Times New Roman" w:eastAsia="Times New Roman" w:hAnsi="Times New Roman" w:cs="Times New Roman"/>
                  <w:color w:val="0000FF"/>
                  <w:sz w:val="24"/>
                  <w:szCs w:val="24"/>
                  <w:u w:val="single"/>
                  <w:lang w:eastAsia="en-AU"/>
                </w:rPr>
                <w:t>the Act</w:t>
              </w:r>
            </w:hyperlink>
            <w:r w:rsidRPr="004A6F40">
              <w:rPr>
                <w:rFonts w:ascii="Times New Roman" w:eastAsia="Times New Roman" w:hAnsi="Times New Roman" w:cs="Times New Roman"/>
                <w:sz w:val="24"/>
                <w:szCs w:val="24"/>
                <w:lang w:eastAsia="en-A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Address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11 Members of executive committee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1580"/>
        <w:gridCol w:w="6230"/>
        <w:gridCol w:w="934"/>
      </w:tblGrid>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and address of each member of the executive committee: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Address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Member 1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Member 2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Member 3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Member 4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lastRenderedPageBreak/>
              <w:t xml:space="preserve">Member 5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Member 6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Member 7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Member 8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Member 9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Office bearers: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Chairperson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Secretary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Treasurer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12 By-laws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9188"/>
      </w:tblGrid>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Particulars of any by-laws made by the owners corporation within the 2-year period before the date of this certificate that have not been lodged at the office of the Registrar-General as at that date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13 Insurance policies </w:t>
      </w:r>
    </w:p>
    <w:p w:rsidR="004A6F40" w:rsidRPr="004A6F40" w:rsidRDefault="004A6F40" w:rsidP="004A6F40">
      <w:pPr>
        <w:spacing w:before="100" w:beforeAutospacing="1" w:after="100" w:afterAutospacing="1"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Particulars of all insurance policies that have the </w:t>
      </w:r>
      <w:proofErr w:type="gramStart"/>
      <w:r w:rsidRPr="004A6F40">
        <w:rPr>
          <w:rFonts w:ascii="Times New Roman" w:eastAsia="Times New Roman" w:hAnsi="Times New Roman" w:cs="Times New Roman"/>
          <w:sz w:val="24"/>
          <w:szCs w:val="24"/>
          <w:lang w:eastAsia="en-AU"/>
        </w:rPr>
        <w:t>owners</w:t>
      </w:r>
      <w:proofErr w:type="gramEnd"/>
      <w:r w:rsidRPr="004A6F40">
        <w:rPr>
          <w:rFonts w:ascii="Times New Roman" w:eastAsia="Times New Roman" w:hAnsi="Times New Roman" w:cs="Times New Roman"/>
          <w:sz w:val="24"/>
          <w:szCs w:val="24"/>
          <w:lang w:eastAsia="en-AU"/>
        </w:rPr>
        <w:t xml:space="preserve"> corporation as the insured or as a beneficiary: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1150"/>
        <w:gridCol w:w="1241"/>
        <w:gridCol w:w="1199"/>
        <w:gridCol w:w="1086"/>
        <w:gridCol w:w="787"/>
        <w:gridCol w:w="1969"/>
        <w:gridCol w:w="1756"/>
      </w:tblGrid>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Type of policy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of insurer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Policy number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Sum insured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due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when last premium paid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last premium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bl>
    <w:p w:rsidR="004A6F40" w:rsidRPr="004A6F40" w:rsidRDefault="004A6F40" w:rsidP="004A6F40">
      <w:pPr>
        <w:spacing w:after="0" w:line="240" w:lineRule="auto"/>
        <w:rPr>
          <w:rFonts w:ascii="Times New Roman" w:eastAsia="Times New Roman" w:hAnsi="Times New Roman" w:cs="Times New Roman"/>
          <w:vanish/>
          <w:sz w:val="24"/>
          <w:szCs w:val="24"/>
          <w:lang w:eastAsia="en-AU"/>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5911"/>
        <w:gridCol w:w="919"/>
        <w:gridCol w:w="153"/>
      </w:tblGrid>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of each insurance broker for each policy (if relevant):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Address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Items 14 and 15 must be completed if the strata scheme is also part of a community scheme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5446"/>
        <w:gridCol w:w="153"/>
      </w:tblGrid>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of community association (if any):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Community lot number(s) for precinct or strata scheme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Address for service of notices: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of precinct association (if any):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Precinct lot number(s) for strata scheme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Address for service of notices: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lastRenderedPageBreak/>
        <w:t xml:space="preserve">14 Contributions payable to administrative fund of community association or precinct association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4072"/>
        <w:gridCol w:w="3590"/>
        <w:gridCol w:w="759"/>
        <w:gridCol w:w="767"/>
      </w:tblGrid>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Total amount last determined with respect to the lots comprising the strata scheme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Period </w:t>
            </w:r>
            <w:r w:rsidRPr="004A6F40">
              <w:rPr>
                <w:rFonts w:ascii="Times New Roman" w:eastAsia="Times New Roman" w:hAnsi="Times New Roman" w:cs="Times New Roman"/>
                <w:sz w:val="24"/>
                <w:szCs w:val="24"/>
                <w:lang w:eastAsia="en-AU"/>
              </w:rPr>
              <w:br/>
              <w:t xml:space="preserve">to </w:t>
            </w:r>
          </w:p>
        </w:tc>
      </w:tr>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Number of instalments payable (if contribution payable by instalments)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each instalment, period to which instalment relates and date due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Period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due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outstanding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in credit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Discount (if any) applicable for early payment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Brief statement as to the reason for any amount outstanding or in credit </w:t>
            </w: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15 Contributions payable to sinking fund of community association or precinct association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4072"/>
        <w:gridCol w:w="3590"/>
        <w:gridCol w:w="759"/>
        <w:gridCol w:w="767"/>
      </w:tblGrid>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Total amount last determined with respect to the lots comprising the strata scheme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Period </w:t>
            </w:r>
            <w:r w:rsidRPr="004A6F40">
              <w:rPr>
                <w:rFonts w:ascii="Times New Roman" w:eastAsia="Times New Roman" w:hAnsi="Times New Roman" w:cs="Times New Roman"/>
                <w:sz w:val="24"/>
                <w:szCs w:val="24"/>
                <w:lang w:eastAsia="en-AU"/>
              </w:rPr>
              <w:br/>
              <w:t xml:space="preserve">to </w:t>
            </w:r>
          </w:p>
        </w:tc>
      </w:tr>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Number of instalments payable (if contribution payable by instalments)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each instalment, period to which instalment relates and date due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Period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due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lastRenderedPageBreak/>
              <w:t xml:space="preserve">Amount (if any) outstanding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in credit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Discount (if any) applicable for early payment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Brief statement as to the reason for any amount outstanding or in credit </w:t>
            </w: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Item 16 must be completed if the strata scheme is a member of a building management committee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4266"/>
        <w:gridCol w:w="153"/>
      </w:tblGrid>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of building management committee: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Address for service of notices: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16 Contributions payable to the building management committee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4072"/>
        <w:gridCol w:w="3590"/>
        <w:gridCol w:w="759"/>
        <w:gridCol w:w="767"/>
      </w:tblGrid>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Total amount last determined with respect to the lots comprising the strata scheme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Period </w:t>
            </w:r>
            <w:r w:rsidRPr="004A6F40">
              <w:rPr>
                <w:rFonts w:ascii="Times New Roman" w:eastAsia="Times New Roman" w:hAnsi="Times New Roman" w:cs="Times New Roman"/>
                <w:sz w:val="24"/>
                <w:szCs w:val="24"/>
                <w:lang w:eastAsia="en-AU"/>
              </w:rPr>
              <w:br/>
              <w:t xml:space="preserve">to </w:t>
            </w:r>
          </w:p>
        </w:tc>
      </w:tr>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Number of instalments payable (if contribution payable by instalments)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of each instalment, period to which instalment relates and date due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Period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due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outstanding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in credit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Discount (if any) applicable for early payment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Brief statement as to the reason for any amount outstanding or in credit </w:t>
            </w: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bl>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Certificate under section 109 of the Strata Schemes Management Act 1996 </w:t>
      </w:r>
    </w:p>
    <w:p w:rsidR="004A6F40" w:rsidRPr="004A6F40" w:rsidRDefault="004A6F40" w:rsidP="004A6F40">
      <w:pPr>
        <w:spacing w:before="100" w:beforeAutospacing="1" w:after="100" w:afterAutospacing="1"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lastRenderedPageBreak/>
        <w:t xml:space="preserve">Item 17 must be completed if the strata scheme is required to pay to any other person or body any amount not connected to the maintenance or insurance of the common property </w:t>
      </w:r>
    </w:p>
    <w:p w:rsidR="004A6F40" w:rsidRPr="004A6F40" w:rsidRDefault="004A6F40" w:rsidP="004A6F40">
      <w:pPr>
        <w:spacing w:before="100" w:beforeAutospacing="1" w:after="100" w:afterAutospacing="1" w:line="240" w:lineRule="auto"/>
        <w:outlineLvl w:val="3"/>
        <w:rPr>
          <w:rFonts w:ascii="Times New Roman" w:eastAsia="Times New Roman" w:hAnsi="Times New Roman" w:cs="Times New Roman"/>
          <w:b/>
          <w:bCs/>
          <w:sz w:val="24"/>
          <w:szCs w:val="24"/>
          <w:lang w:eastAsia="en-AU"/>
        </w:rPr>
      </w:pPr>
      <w:r w:rsidRPr="004A6F40">
        <w:rPr>
          <w:rFonts w:ascii="Times New Roman" w:eastAsia="Times New Roman" w:hAnsi="Times New Roman" w:cs="Times New Roman"/>
          <w:b/>
          <w:bCs/>
          <w:sz w:val="24"/>
          <w:szCs w:val="24"/>
          <w:lang w:eastAsia="en-AU"/>
        </w:rPr>
        <w:t xml:space="preserve">17 Amount payable to any other person or body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2887"/>
        <w:gridCol w:w="4851"/>
        <w:gridCol w:w="138"/>
        <w:gridCol w:w="1060"/>
      </w:tblGrid>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Name of person or body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Brief statement as to the purpose of the payment: </w:t>
            </w: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If next payment known: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Date Due </w:t>
            </w: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outstanding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r w:rsidR="004A6F40" w:rsidRPr="004A6F40" w:rsidTr="004A6F4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r w:rsidRPr="004A6F40">
              <w:rPr>
                <w:rFonts w:ascii="Times New Roman" w:eastAsia="Times New Roman" w:hAnsi="Times New Roman" w:cs="Times New Roman"/>
                <w:sz w:val="24"/>
                <w:szCs w:val="24"/>
                <w:lang w:eastAsia="en-AU"/>
              </w:rPr>
              <w:t xml:space="preserve">Amount (if any) in credit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A6F40" w:rsidRPr="004A6F40" w:rsidRDefault="004A6F40" w:rsidP="004A6F40">
            <w:pPr>
              <w:spacing w:after="0" w:line="240" w:lineRule="auto"/>
              <w:rPr>
                <w:rFonts w:ascii="Times New Roman" w:eastAsia="Times New Roman" w:hAnsi="Times New Roman" w:cs="Times New Roman"/>
                <w:sz w:val="24"/>
                <w:szCs w:val="24"/>
                <w:lang w:eastAsia="en-AU"/>
              </w:rPr>
            </w:pPr>
          </w:p>
        </w:tc>
        <w:tc>
          <w:tcPr>
            <w:tcW w:w="0" w:type="auto"/>
            <w:vAlign w:val="center"/>
            <w:hideMark/>
          </w:tcPr>
          <w:p w:rsidR="004A6F40" w:rsidRPr="004A6F40" w:rsidRDefault="004A6F40" w:rsidP="004A6F40">
            <w:pPr>
              <w:spacing w:after="0" w:line="240" w:lineRule="auto"/>
              <w:rPr>
                <w:rFonts w:ascii="Times New Roman" w:eastAsia="Times New Roman" w:hAnsi="Times New Roman" w:cs="Times New Roman"/>
                <w:sz w:val="20"/>
                <w:szCs w:val="20"/>
                <w:lang w:eastAsia="en-AU"/>
              </w:rPr>
            </w:pPr>
          </w:p>
        </w:tc>
      </w:tr>
    </w:tbl>
    <w:p w:rsidR="004A6F40" w:rsidRPr="004A6F40" w:rsidRDefault="004A6F40" w:rsidP="004A6F40">
      <w:pPr>
        <w:spacing w:before="100" w:beforeAutospacing="1" w:after="100" w:afterAutospacing="1" w:line="240" w:lineRule="auto"/>
        <w:rPr>
          <w:rFonts w:ascii="Times New Roman" w:eastAsia="Times New Roman" w:hAnsi="Times New Roman" w:cs="Times New Roman"/>
          <w:sz w:val="24"/>
          <w:szCs w:val="24"/>
          <w:lang w:eastAsia="en-AU"/>
        </w:rPr>
      </w:pPr>
      <w:proofErr w:type="gramStart"/>
      <w:r w:rsidRPr="004A6F40">
        <w:rPr>
          <w:rFonts w:ascii="Times New Roman" w:eastAsia="Times New Roman" w:hAnsi="Times New Roman" w:cs="Times New Roman"/>
          <w:sz w:val="24"/>
          <w:szCs w:val="24"/>
          <w:lang w:eastAsia="en-AU"/>
        </w:rPr>
        <w:t xml:space="preserve">The common seal of the Owners-Strata Plan No </w:t>
      </w:r>
      <w:r w:rsidRPr="004A6F40">
        <w:rPr>
          <w:rFonts w:ascii="Times New Roman" w:eastAsia="Times New Roman" w:hAnsi="Times New Roman" w:cs="Times New Roman"/>
          <w:sz w:val="24"/>
          <w:szCs w:val="24"/>
          <w:lang w:eastAsia="en-AU"/>
        </w:rPr>
        <w:br/>
        <w:t xml:space="preserve">Was hereunto affixed on </w:t>
      </w:r>
      <w:proofErr w:type="spellStart"/>
      <w:r w:rsidRPr="004A6F40">
        <w:rPr>
          <w:rFonts w:ascii="Times New Roman" w:eastAsia="Times New Roman" w:hAnsi="Times New Roman" w:cs="Times New Roman"/>
          <w:sz w:val="24"/>
          <w:szCs w:val="24"/>
          <w:lang w:eastAsia="en-AU"/>
        </w:rPr>
        <w:t>theday</w:t>
      </w:r>
      <w:proofErr w:type="spellEnd"/>
      <w:r w:rsidRPr="004A6F40">
        <w:rPr>
          <w:rFonts w:ascii="Times New Roman" w:eastAsia="Times New Roman" w:hAnsi="Times New Roman" w:cs="Times New Roman"/>
          <w:sz w:val="24"/>
          <w:szCs w:val="24"/>
          <w:lang w:eastAsia="en-AU"/>
        </w:rPr>
        <w:t xml:space="preserve"> of20 </w:t>
      </w:r>
      <w:r w:rsidRPr="004A6F40">
        <w:rPr>
          <w:rFonts w:ascii="Times New Roman" w:eastAsia="Times New Roman" w:hAnsi="Times New Roman" w:cs="Times New Roman"/>
          <w:sz w:val="24"/>
          <w:szCs w:val="24"/>
          <w:lang w:eastAsia="en-AU"/>
        </w:rPr>
        <w:br/>
        <w:t xml:space="preserve">in the presence of </w:t>
      </w:r>
      <w:r w:rsidRPr="004A6F40">
        <w:rPr>
          <w:rFonts w:ascii="Times New Roman" w:eastAsia="Times New Roman" w:hAnsi="Times New Roman" w:cs="Times New Roman"/>
          <w:sz w:val="24"/>
          <w:szCs w:val="24"/>
          <w:lang w:eastAsia="en-AU"/>
        </w:rPr>
        <w:br/>
        <w:t xml:space="preserve">and </w:t>
      </w:r>
      <w:r w:rsidRPr="004A6F40">
        <w:rPr>
          <w:rFonts w:ascii="Times New Roman" w:eastAsia="Times New Roman" w:hAnsi="Times New Roman" w:cs="Times New Roman"/>
          <w:sz w:val="24"/>
          <w:szCs w:val="24"/>
          <w:lang w:eastAsia="en-AU"/>
        </w:rPr>
        <w:br/>
        <w:t xml:space="preserve">being the person(s) authorised by </w:t>
      </w:r>
      <w:hyperlink r:id="rId29" w:history="1">
        <w:r w:rsidRPr="004A6F40">
          <w:rPr>
            <w:rFonts w:ascii="Times New Roman" w:eastAsia="Times New Roman" w:hAnsi="Times New Roman" w:cs="Times New Roman"/>
            <w:color w:val="0000FF"/>
            <w:sz w:val="24"/>
            <w:szCs w:val="24"/>
            <w:u w:val="single"/>
            <w:lang w:eastAsia="en-AU"/>
          </w:rPr>
          <w:t>section 238</w:t>
        </w:r>
      </w:hyperlink>
      <w:r w:rsidRPr="004A6F40">
        <w:rPr>
          <w:rFonts w:ascii="Times New Roman" w:eastAsia="Times New Roman" w:hAnsi="Times New Roman" w:cs="Times New Roman"/>
          <w:sz w:val="24"/>
          <w:szCs w:val="24"/>
          <w:lang w:eastAsia="en-AU"/>
        </w:rPr>
        <w:t xml:space="preserve"> of the </w:t>
      </w:r>
      <w:hyperlink r:id="rId30" w:history="1">
        <w:r w:rsidRPr="004A6F40">
          <w:rPr>
            <w:rFonts w:ascii="Times New Roman" w:eastAsia="Times New Roman" w:hAnsi="Times New Roman" w:cs="Times New Roman"/>
            <w:i/>
            <w:iCs/>
            <w:color w:val="0000FF"/>
            <w:sz w:val="24"/>
            <w:szCs w:val="24"/>
            <w:u w:val="single"/>
            <w:lang w:eastAsia="en-AU"/>
          </w:rPr>
          <w:t>Strata Schemes Management Act 1996</w:t>
        </w:r>
      </w:hyperlink>
      <w:r w:rsidRPr="004A6F40">
        <w:rPr>
          <w:rFonts w:ascii="Times New Roman" w:eastAsia="Times New Roman" w:hAnsi="Times New Roman" w:cs="Times New Roman"/>
          <w:i/>
          <w:iCs/>
          <w:sz w:val="24"/>
          <w:szCs w:val="24"/>
          <w:lang w:eastAsia="en-AU"/>
        </w:rPr>
        <w:t xml:space="preserve"> </w:t>
      </w:r>
      <w:r w:rsidRPr="004A6F40">
        <w:rPr>
          <w:rFonts w:ascii="Times New Roman" w:eastAsia="Times New Roman" w:hAnsi="Times New Roman" w:cs="Times New Roman"/>
          <w:sz w:val="24"/>
          <w:szCs w:val="24"/>
          <w:lang w:eastAsia="en-AU"/>
        </w:rPr>
        <w:t>to attest the affixing of the seal.</w:t>
      </w:r>
      <w:proofErr w:type="gramEnd"/>
      <w:r w:rsidRPr="004A6F40">
        <w:rPr>
          <w:rFonts w:ascii="Times New Roman" w:eastAsia="Times New Roman" w:hAnsi="Times New Roman" w:cs="Times New Roman"/>
          <w:sz w:val="24"/>
          <w:szCs w:val="24"/>
          <w:lang w:eastAsia="en-AU"/>
        </w:rPr>
        <w:t xml:space="preserve"> </w:t>
      </w:r>
    </w:p>
    <w:p w:rsidR="004A6F40" w:rsidRPr="004A6F40" w:rsidRDefault="004A6F40" w:rsidP="004A6F40">
      <w:pPr>
        <w:spacing w:after="0" w:line="240" w:lineRule="auto"/>
        <w:rPr>
          <w:rFonts w:ascii="Times New Roman" w:eastAsia="Times New Roman" w:hAnsi="Times New Roman" w:cs="Times New Roman"/>
          <w:sz w:val="20"/>
          <w:szCs w:val="20"/>
          <w:lang w:eastAsia="en-AU"/>
        </w:rPr>
      </w:pPr>
      <w:hyperlink r:id="rId31" w:history="1">
        <w:r w:rsidRPr="004A6F40">
          <w:rPr>
            <w:rFonts w:ascii="Times New Roman" w:eastAsia="Times New Roman" w:hAnsi="Times New Roman" w:cs="Times New Roman"/>
            <w:color w:val="0000FF"/>
            <w:sz w:val="20"/>
            <w:szCs w:val="20"/>
            <w:u w:val="single"/>
            <w:lang w:eastAsia="en-AU"/>
          </w:rPr>
          <w:t>Section 109</w:t>
        </w:r>
      </w:hyperlink>
      <w:r w:rsidRPr="004A6F40">
        <w:rPr>
          <w:rFonts w:ascii="Times New Roman" w:eastAsia="Times New Roman" w:hAnsi="Times New Roman" w:cs="Times New Roman"/>
          <w:sz w:val="20"/>
          <w:szCs w:val="20"/>
          <w:lang w:eastAsia="en-AU"/>
        </w:rPr>
        <w:t xml:space="preserve"> (8) of </w:t>
      </w:r>
      <w:hyperlink r:id="rId32" w:history="1">
        <w:r w:rsidRPr="004A6F40">
          <w:rPr>
            <w:rFonts w:ascii="Times New Roman" w:eastAsia="Times New Roman" w:hAnsi="Times New Roman" w:cs="Times New Roman"/>
            <w:color w:val="0000FF"/>
            <w:sz w:val="20"/>
            <w:szCs w:val="20"/>
            <w:u w:val="single"/>
            <w:lang w:eastAsia="en-AU"/>
          </w:rPr>
          <w:t>the Act</w:t>
        </w:r>
      </w:hyperlink>
      <w:r w:rsidRPr="004A6F40">
        <w:rPr>
          <w:rFonts w:ascii="Times New Roman" w:eastAsia="Times New Roman" w:hAnsi="Times New Roman" w:cs="Times New Roman"/>
          <w:sz w:val="20"/>
          <w:szCs w:val="20"/>
          <w:lang w:eastAsia="en-AU"/>
        </w:rPr>
        <w:t xml:space="preserve"> provides: </w:t>
      </w:r>
    </w:p>
    <w:p w:rsidR="004A6F40" w:rsidRPr="004A6F40" w:rsidRDefault="004A6F40" w:rsidP="004A6F40">
      <w:pPr>
        <w:spacing w:after="0" w:line="240" w:lineRule="auto"/>
        <w:rPr>
          <w:rFonts w:ascii="Times New Roman" w:eastAsia="Times New Roman" w:hAnsi="Times New Roman" w:cs="Times New Roman"/>
          <w:sz w:val="20"/>
          <w:szCs w:val="20"/>
          <w:lang w:eastAsia="en-AU"/>
        </w:rPr>
      </w:pPr>
      <w:r w:rsidRPr="004A6F40">
        <w:rPr>
          <w:rFonts w:ascii="Times New Roman" w:eastAsia="Times New Roman" w:hAnsi="Times New Roman" w:cs="Times New Roman"/>
          <w:sz w:val="20"/>
          <w:szCs w:val="20"/>
          <w:lang w:eastAsia="en-AU"/>
        </w:rPr>
        <w:t xml:space="preserve">(8) Certificate is evidence of matters stated in it A certificate given under this section is conclusive evidence, as at the date of the certificate, of the matters stated in it in favour of a person (whether or not the applicant for the certificate or a person referred to in the certificate) taking for valuable consideration: </w:t>
      </w:r>
    </w:p>
    <w:p w:rsidR="004A6F40" w:rsidRPr="004A6F40" w:rsidRDefault="004A6F40" w:rsidP="004A6F40">
      <w:pPr>
        <w:spacing w:after="0" w:line="240" w:lineRule="auto"/>
        <w:rPr>
          <w:rFonts w:ascii="Times New Roman" w:eastAsia="Times New Roman" w:hAnsi="Times New Roman" w:cs="Times New Roman"/>
          <w:sz w:val="20"/>
          <w:szCs w:val="20"/>
          <w:lang w:eastAsia="en-AU"/>
        </w:rPr>
      </w:pPr>
      <w:r w:rsidRPr="004A6F40">
        <w:rPr>
          <w:rFonts w:ascii="Times New Roman" w:eastAsia="Times New Roman" w:hAnsi="Times New Roman" w:cs="Times New Roman"/>
          <w:sz w:val="20"/>
          <w:szCs w:val="20"/>
          <w:lang w:eastAsia="en-AU"/>
        </w:rPr>
        <w:t xml:space="preserve">(a) </w:t>
      </w:r>
      <w:proofErr w:type="gramStart"/>
      <w:r w:rsidRPr="004A6F40">
        <w:rPr>
          <w:rFonts w:ascii="Times New Roman" w:eastAsia="Times New Roman" w:hAnsi="Times New Roman" w:cs="Times New Roman"/>
          <w:sz w:val="20"/>
          <w:szCs w:val="20"/>
          <w:lang w:eastAsia="en-AU"/>
        </w:rPr>
        <w:t>an</w:t>
      </w:r>
      <w:proofErr w:type="gramEnd"/>
      <w:r w:rsidRPr="004A6F40">
        <w:rPr>
          <w:rFonts w:ascii="Times New Roman" w:eastAsia="Times New Roman" w:hAnsi="Times New Roman" w:cs="Times New Roman"/>
          <w:sz w:val="20"/>
          <w:szCs w:val="20"/>
          <w:lang w:eastAsia="en-AU"/>
        </w:rPr>
        <w:t xml:space="preserve"> estate or interest in a lot in a freehold strata scheme to which the certificate relates, or </w:t>
      </w:r>
    </w:p>
    <w:p w:rsidR="00835422" w:rsidRPr="004A6F40" w:rsidRDefault="004A6F40" w:rsidP="004A6F40">
      <w:pPr>
        <w:spacing w:after="100" w:line="240" w:lineRule="auto"/>
        <w:rPr>
          <w:rFonts w:ascii="Times New Roman" w:eastAsia="Times New Roman" w:hAnsi="Times New Roman" w:cs="Times New Roman"/>
          <w:sz w:val="20"/>
          <w:szCs w:val="20"/>
          <w:lang w:eastAsia="en-AU"/>
        </w:rPr>
      </w:pPr>
      <w:r w:rsidRPr="004A6F40">
        <w:rPr>
          <w:rFonts w:ascii="Times New Roman" w:eastAsia="Times New Roman" w:hAnsi="Times New Roman" w:cs="Times New Roman"/>
          <w:sz w:val="20"/>
          <w:szCs w:val="20"/>
          <w:lang w:eastAsia="en-AU"/>
        </w:rPr>
        <w:t xml:space="preserve">(b) </w:t>
      </w:r>
      <w:proofErr w:type="gramStart"/>
      <w:r w:rsidRPr="004A6F40">
        <w:rPr>
          <w:rFonts w:ascii="Times New Roman" w:eastAsia="Times New Roman" w:hAnsi="Times New Roman" w:cs="Times New Roman"/>
          <w:sz w:val="20"/>
          <w:szCs w:val="20"/>
          <w:lang w:eastAsia="en-AU"/>
        </w:rPr>
        <w:t>an</w:t>
      </w:r>
      <w:proofErr w:type="gramEnd"/>
      <w:r w:rsidRPr="004A6F40">
        <w:rPr>
          <w:rFonts w:ascii="Times New Roman" w:eastAsia="Times New Roman" w:hAnsi="Times New Roman" w:cs="Times New Roman"/>
          <w:sz w:val="20"/>
          <w:szCs w:val="20"/>
          <w:lang w:eastAsia="en-AU"/>
        </w:rPr>
        <w:t xml:space="preserve"> estate or interest in a lease of a lot in a leasehold strata scheme to which the certificate relates. </w:t>
      </w:r>
    </w:p>
    <w:sectPr w:rsidR="00835422" w:rsidRPr="004A6F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40"/>
    <w:rsid w:val="002F4D78"/>
    <w:rsid w:val="004A6F40"/>
    <w:rsid w:val="008861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A6F40"/>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link w:val="Heading4Char"/>
    <w:uiPriority w:val="9"/>
    <w:qFormat/>
    <w:rsid w:val="004A6F40"/>
    <w:pPr>
      <w:spacing w:before="100" w:beforeAutospacing="1" w:after="100" w:afterAutospacing="1" w:line="240" w:lineRule="auto"/>
      <w:outlineLvl w:val="3"/>
    </w:pPr>
    <w:rPr>
      <w:rFonts w:ascii="Times New Roman" w:eastAsia="Times New Roman" w:hAnsi="Times New Roman" w:cs="Times New Roman"/>
      <w:b/>
      <w:bCs/>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A6F40"/>
    <w:rPr>
      <w:rFonts w:ascii="Times New Roman" w:eastAsia="Times New Roman" w:hAnsi="Times New Roman" w:cs="Times New Roman"/>
      <w:b/>
      <w:bCs/>
      <w:sz w:val="27"/>
      <w:szCs w:val="27"/>
      <w:lang w:eastAsia="en-AU"/>
    </w:rPr>
  </w:style>
  <w:style w:type="character" w:customStyle="1" w:styleId="Heading4Char">
    <w:name w:val="Heading 4 Char"/>
    <w:basedOn w:val="DefaultParagraphFont"/>
    <w:link w:val="Heading4"/>
    <w:uiPriority w:val="9"/>
    <w:rsid w:val="004A6F40"/>
    <w:rPr>
      <w:rFonts w:ascii="Times New Roman" w:eastAsia="Times New Roman" w:hAnsi="Times New Roman" w:cs="Times New Roman"/>
      <w:b/>
      <w:bCs/>
      <w:sz w:val="24"/>
      <w:szCs w:val="24"/>
      <w:lang w:eastAsia="en-AU"/>
    </w:rPr>
  </w:style>
  <w:style w:type="paragraph" w:customStyle="1" w:styleId="clause">
    <w:name w:val="clause"/>
    <w:basedOn w:val="Normal"/>
    <w:rsid w:val="004A6F4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4A6F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A6F40"/>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link w:val="Heading4Char"/>
    <w:uiPriority w:val="9"/>
    <w:qFormat/>
    <w:rsid w:val="004A6F40"/>
    <w:pPr>
      <w:spacing w:before="100" w:beforeAutospacing="1" w:after="100" w:afterAutospacing="1" w:line="240" w:lineRule="auto"/>
      <w:outlineLvl w:val="3"/>
    </w:pPr>
    <w:rPr>
      <w:rFonts w:ascii="Times New Roman" w:eastAsia="Times New Roman" w:hAnsi="Times New Roman" w:cs="Times New Roman"/>
      <w:b/>
      <w:bCs/>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A6F40"/>
    <w:rPr>
      <w:rFonts w:ascii="Times New Roman" w:eastAsia="Times New Roman" w:hAnsi="Times New Roman" w:cs="Times New Roman"/>
      <w:b/>
      <w:bCs/>
      <w:sz w:val="27"/>
      <w:szCs w:val="27"/>
      <w:lang w:eastAsia="en-AU"/>
    </w:rPr>
  </w:style>
  <w:style w:type="character" w:customStyle="1" w:styleId="Heading4Char">
    <w:name w:val="Heading 4 Char"/>
    <w:basedOn w:val="DefaultParagraphFont"/>
    <w:link w:val="Heading4"/>
    <w:uiPriority w:val="9"/>
    <w:rsid w:val="004A6F40"/>
    <w:rPr>
      <w:rFonts w:ascii="Times New Roman" w:eastAsia="Times New Roman" w:hAnsi="Times New Roman" w:cs="Times New Roman"/>
      <w:b/>
      <w:bCs/>
      <w:sz w:val="24"/>
      <w:szCs w:val="24"/>
      <w:lang w:eastAsia="en-AU"/>
    </w:rPr>
  </w:style>
  <w:style w:type="paragraph" w:customStyle="1" w:styleId="clause">
    <w:name w:val="clause"/>
    <w:basedOn w:val="Normal"/>
    <w:rsid w:val="004A6F4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4A6F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534178">
      <w:bodyDiv w:val="1"/>
      <w:marLeft w:val="0"/>
      <w:marRight w:val="0"/>
      <w:marTop w:val="0"/>
      <w:marBottom w:val="0"/>
      <w:divBdr>
        <w:top w:val="none" w:sz="0" w:space="0" w:color="auto"/>
        <w:left w:val="none" w:sz="0" w:space="0" w:color="auto"/>
        <w:bottom w:val="none" w:sz="0" w:space="0" w:color="auto"/>
        <w:right w:val="none" w:sz="0" w:space="0" w:color="auto"/>
      </w:divBdr>
      <w:divsChild>
        <w:div w:id="437792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4387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ustlii.edu.au/au/legis/nsw/consol_act/ssma1996242/s229.html" TargetMode="External"/><Relationship Id="rId18" Type="http://schemas.openxmlformats.org/officeDocument/2006/relationships/hyperlink" Target="http://www.austlii.edu.au/au/legis/nsw/consol_act/ssma1996242/" TargetMode="External"/><Relationship Id="rId26" Type="http://schemas.openxmlformats.org/officeDocument/2006/relationships/hyperlink" Target="http://www.austlii.edu.au/au/legis/nsw/consol_act/ssma1996242/" TargetMode="External"/><Relationship Id="rId3" Type="http://schemas.openxmlformats.org/officeDocument/2006/relationships/settings" Target="settings.xml"/><Relationship Id="rId21" Type="http://schemas.openxmlformats.org/officeDocument/2006/relationships/hyperlink" Target="http://www.austlii.edu.au/au/legis/nsw/consol_act/ssma1996242/s80.html" TargetMode="External"/><Relationship Id="rId34" Type="http://schemas.openxmlformats.org/officeDocument/2006/relationships/theme" Target="theme/theme1.xml"/><Relationship Id="rId7" Type="http://schemas.openxmlformats.org/officeDocument/2006/relationships/hyperlink" Target="http://www.austlii.edu.au/au/legis/nsw/consol_act/ssma1996242/s76.html" TargetMode="External"/><Relationship Id="rId12" Type="http://schemas.openxmlformats.org/officeDocument/2006/relationships/hyperlink" Target="http://www.austlii.edu.au/au/legis/nsw/consol_act/ssma1996242/" TargetMode="External"/><Relationship Id="rId17" Type="http://schemas.openxmlformats.org/officeDocument/2006/relationships/hyperlink" Target="http://www.austlii.edu.au/au/legis/nsw/consol_act/ssma1996242/s79.html" TargetMode="External"/><Relationship Id="rId25" Type="http://schemas.openxmlformats.org/officeDocument/2006/relationships/hyperlink" Target="http://www.austlii.edu.au/au/legis/nsw/consol_act/ssma1996242/s26.html"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austlii.edu.au/au/legis/nsw/consol_act/ssma1996242/" TargetMode="External"/><Relationship Id="rId20" Type="http://schemas.openxmlformats.org/officeDocument/2006/relationships/hyperlink" Target="http://www.austlii.edu.au/au/legis/nsw/consol_act/ssma1996242/" TargetMode="External"/><Relationship Id="rId29" Type="http://schemas.openxmlformats.org/officeDocument/2006/relationships/hyperlink" Target="http://www.austlii.edu.au/au/legis/nsw/consol_act/ssma1996242/s238.html" TargetMode="External"/><Relationship Id="rId1" Type="http://schemas.openxmlformats.org/officeDocument/2006/relationships/styles" Target="styles.xml"/><Relationship Id="rId6" Type="http://schemas.openxmlformats.org/officeDocument/2006/relationships/hyperlink" Target="http://www.austlii.edu.au/au/legis/nsw/consol_act/ssma1996242/" TargetMode="External"/><Relationship Id="rId11" Type="http://schemas.openxmlformats.org/officeDocument/2006/relationships/hyperlink" Target="http://www.austlii.edu.au/au/legis/nsw/consol_act/ssma1996242/s229.html" TargetMode="External"/><Relationship Id="rId24" Type="http://schemas.openxmlformats.org/officeDocument/2006/relationships/hyperlink" Target="http://www.austlii.edu.au/au/legis/nsw/consol_act/ssma1996242/" TargetMode="External"/><Relationship Id="rId32" Type="http://schemas.openxmlformats.org/officeDocument/2006/relationships/hyperlink" Target="http://www.austlii.edu.au/au/legis/nsw/consol_act/ssma1996242/" TargetMode="External"/><Relationship Id="rId5" Type="http://schemas.openxmlformats.org/officeDocument/2006/relationships/hyperlink" Target="http://www.austlii.edu.au/au/legis/nsw/consol_act/ssma1996242/s76.html" TargetMode="External"/><Relationship Id="rId15" Type="http://schemas.openxmlformats.org/officeDocument/2006/relationships/hyperlink" Target="http://www.austlii.edu.au/au/legis/nsw/consol_act/ssma1996242/s63.html" TargetMode="External"/><Relationship Id="rId23" Type="http://schemas.openxmlformats.org/officeDocument/2006/relationships/hyperlink" Target="http://www.austlii.edu.au/au/legis/nsw/consol_act/ssma1996242/s118.html" TargetMode="External"/><Relationship Id="rId28" Type="http://schemas.openxmlformats.org/officeDocument/2006/relationships/hyperlink" Target="http://www.austlii.edu.au/au/legis/nsw/consol_act/ssma1996242/" TargetMode="External"/><Relationship Id="rId10" Type="http://schemas.openxmlformats.org/officeDocument/2006/relationships/hyperlink" Target="http://www.austlii.edu.au/au/legis/nsw/consol_act/ssma1996242/" TargetMode="External"/><Relationship Id="rId19" Type="http://schemas.openxmlformats.org/officeDocument/2006/relationships/hyperlink" Target="http://www.austlii.edu.au/au/legis/nsw/consol_act/ssma1996242/s206.html" TargetMode="External"/><Relationship Id="rId31" Type="http://schemas.openxmlformats.org/officeDocument/2006/relationships/hyperlink" Target="http://www.austlii.edu.au/au/legis/nsw/consol_act/ssma1996242/s109.html" TargetMode="External"/><Relationship Id="rId4" Type="http://schemas.openxmlformats.org/officeDocument/2006/relationships/webSettings" Target="webSettings.xml"/><Relationship Id="rId9" Type="http://schemas.openxmlformats.org/officeDocument/2006/relationships/hyperlink" Target="http://www.austlii.edu.au/au/legis/nsw/consol_act/ssma1996242/s53.html" TargetMode="External"/><Relationship Id="rId14" Type="http://schemas.openxmlformats.org/officeDocument/2006/relationships/hyperlink" Target="http://www.austlii.edu.au/au/legis/nsw/consol_act/ssma1996242/" TargetMode="External"/><Relationship Id="rId22" Type="http://schemas.openxmlformats.org/officeDocument/2006/relationships/hyperlink" Target="http://www.austlii.edu.au/au/legis/nsw/consol_act/ssma1996242/" TargetMode="External"/><Relationship Id="rId27" Type="http://schemas.openxmlformats.org/officeDocument/2006/relationships/hyperlink" Target="http://www.austlii.edu.au/au/legis/nsw/consol_act/ssma1996242/s40a.html" TargetMode="External"/><Relationship Id="rId30" Type="http://schemas.openxmlformats.org/officeDocument/2006/relationships/hyperlink" Target="http://www.austlii.edu.au/au/legis/nsw/consol_act/ssma1996242/" TargetMode="External"/><Relationship Id="rId8" Type="http://schemas.openxmlformats.org/officeDocument/2006/relationships/hyperlink" Target="http://www.austlii.edu.au/au/legis/nsw/consol_act/ssma19962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1676</Words>
  <Characters>9556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dc:creator>
  <cp:lastModifiedBy>Kate</cp:lastModifiedBy>
  <cp:revision>1</cp:revision>
  <dcterms:created xsi:type="dcterms:W3CDTF">2012-07-11T11:25:00Z</dcterms:created>
  <dcterms:modified xsi:type="dcterms:W3CDTF">2012-07-11T11:28:00Z</dcterms:modified>
</cp:coreProperties>
</file>